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6BD9AB9" w14:textId="1AA1DADA" w:rsidR="00661B9A" w:rsidRDefault="0040036A" w:rsidP="00AA1E74">
      <w:pPr>
        <w:pStyle w:val="Nagwek1"/>
        <w:spacing w:before="600"/>
        <w:rPr>
          <w:bCs/>
          <w:sz w:val="24"/>
          <w:szCs w:val="24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 wp14:anchorId="3257BD64" wp14:editId="229643DD">
            <wp:simplePos x="0" y="0"/>
            <wp:positionH relativeFrom="page">
              <wp:posOffset>440055</wp:posOffset>
            </wp:positionH>
            <wp:positionV relativeFrom="page">
              <wp:posOffset>718185</wp:posOffset>
            </wp:positionV>
            <wp:extent cx="6523355" cy="68453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355" cy="684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EF7">
        <w:t>Regulamin</w:t>
      </w:r>
      <w:r w:rsidR="00AA1E74">
        <w:t xml:space="preserve"> </w:t>
      </w:r>
      <w:r w:rsidR="00AA1E74">
        <w:br/>
      </w:r>
      <w:r w:rsidR="00790EF7">
        <w:t>wystawy fotograficznej "Leszczyny sprzed lat"</w:t>
      </w:r>
    </w:p>
    <w:p w14:paraId="011C07F4" w14:textId="034E1C7E" w:rsidR="00661B9A" w:rsidRDefault="00790EF7" w:rsidP="00AA1E74">
      <w:pPr>
        <w:pStyle w:val="Akapitzlist"/>
        <w:autoSpaceDE w:val="0"/>
        <w:spacing w:before="240" w:after="240" w:line="360" w:lineRule="auto"/>
        <w:ind w:left="0"/>
        <w:jc w:val="center"/>
        <w:rPr>
          <w:rFonts w:ascii="Arial" w:hAnsi="Arial" w:cs="Arial"/>
          <w:b/>
          <w:bCs/>
        </w:rPr>
      </w:pPr>
      <w:bookmarkStart w:id="0" w:name="OLE_LINK6"/>
      <w:bookmarkStart w:id="1" w:name="OLE_LINK5"/>
      <w:r>
        <w:rPr>
          <w:rFonts w:ascii="Arial" w:hAnsi="Arial" w:cs="Arial"/>
          <w:b/>
          <w:bCs/>
        </w:rPr>
        <w:t>§ 1 [Postanowienia ogólne]</w:t>
      </w:r>
    </w:p>
    <w:p w14:paraId="2B69C2AE" w14:textId="6989203F" w:rsidR="00661B9A" w:rsidRDefault="00790EF7" w:rsidP="00AA1E74">
      <w:pPr>
        <w:pStyle w:val="Akapitzlist"/>
        <w:numPr>
          <w:ilvl w:val="0"/>
          <w:numId w:val="2"/>
        </w:numPr>
        <w:tabs>
          <w:tab w:val="clear" w:pos="709"/>
        </w:tabs>
        <w:autoSpaceDE w:val="0"/>
        <w:spacing w:line="360" w:lineRule="auto"/>
        <w:rPr>
          <w:rFonts w:ascii="Arial" w:hAnsi="Arial" w:cs="Arial"/>
          <w:lang w:eastAsia="ar-SA" w:bidi="ar-SA"/>
        </w:rPr>
      </w:pPr>
      <w:r>
        <w:rPr>
          <w:rFonts w:ascii="Arial" w:hAnsi="Arial" w:cs="Arial"/>
        </w:rPr>
        <w:t xml:space="preserve">Niniejszy regulamin, zwany dalej „Regulaminem”, określa warunki, na jakich odbywa się pozyskiwanie materiałów </w:t>
      </w:r>
      <w:r>
        <w:rPr>
          <w:rFonts w:ascii="Arial" w:hAnsi="Arial" w:cs="Arial"/>
          <w:lang w:eastAsia="ar-SA" w:bidi="ar-SA"/>
        </w:rPr>
        <w:t>(fotografii)</w:t>
      </w:r>
      <w:r>
        <w:rPr>
          <w:rFonts w:ascii="Arial" w:hAnsi="Arial" w:cs="Arial"/>
        </w:rPr>
        <w:t xml:space="preserve"> do realizacji </w:t>
      </w:r>
      <w:r>
        <w:rPr>
          <w:rFonts w:ascii="Arial" w:hAnsi="Arial" w:cs="Arial"/>
          <w:lang w:eastAsia="ar-SA" w:bidi="ar-SA"/>
        </w:rPr>
        <w:t>wystawy</w:t>
      </w:r>
      <w:r>
        <w:rPr>
          <w:rFonts w:ascii="Arial" w:hAnsi="Arial" w:cs="Arial"/>
        </w:rPr>
        <w:t xml:space="preserve"> fotograficznej "Leszczyny sprzed lat", zwany dalej „</w:t>
      </w:r>
      <w:r>
        <w:rPr>
          <w:rFonts w:ascii="Arial" w:hAnsi="Arial" w:cs="Arial"/>
          <w:b/>
          <w:lang w:eastAsia="ar-SA" w:bidi="ar-SA"/>
        </w:rPr>
        <w:t>Wystawą</w:t>
      </w:r>
      <w:r>
        <w:rPr>
          <w:rFonts w:ascii="Arial" w:hAnsi="Arial" w:cs="Arial"/>
        </w:rPr>
        <w:t>”</w:t>
      </w:r>
      <w:r w:rsidR="00AA1E74">
        <w:rPr>
          <w:rFonts w:ascii="Arial" w:hAnsi="Arial" w:cs="Arial"/>
        </w:rPr>
        <w:t>.</w:t>
      </w:r>
    </w:p>
    <w:p w14:paraId="135E590B" w14:textId="4CA7009B" w:rsidR="00661B9A" w:rsidRDefault="00790EF7" w:rsidP="00AA1E74">
      <w:pPr>
        <w:pStyle w:val="Akapitzlist"/>
        <w:numPr>
          <w:ilvl w:val="0"/>
          <w:numId w:val="2"/>
        </w:numPr>
        <w:tabs>
          <w:tab w:val="clear" w:pos="709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eastAsia="ar-SA" w:bidi="ar-SA"/>
        </w:rPr>
        <w:t>Regulamin</w:t>
      </w:r>
      <w:r>
        <w:rPr>
          <w:rFonts w:ascii="Arial" w:hAnsi="Arial" w:cs="Arial"/>
        </w:rPr>
        <w:t xml:space="preserve"> przeznaczony jest dla wszystkich pełnoletnich osób zainteresowanych, zwanych dalej „</w:t>
      </w:r>
      <w:r>
        <w:rPr>
          <w:rFonts w:ascii="Arial" w:hAnsi="Arial" w:cs="Arial"/>
          <w:b/>
          <w:lang w:eastAsia="ar-SA" w:bidi="ar-SA"/>
        </w:rPr>
        <w:t>Zainteresowanymi</w:t>
      </w:r>
      <w:r>
        <w:rPr>
          <w:rFonts w:ascii="Arial" w:hAnsi="Arial" w:cs="Arial"/>
        </w:rPr>
        <w:t>”.</w:t>
      </w:r>
    </w:p>
    <w:p w14:paraId="258AB315" w14:textId="342932B6" w:rsidR="00661B9A" w:rsidRDefault="00790EF7" w:rsidP="00AA1E74">
      <w:pPr>
        <w:pStyle w:val="Akapitzlist"/>
        <w:numPr>
          <w:ilvl w:val="0"/>
          <w:numId w:val="2"/>
        </w:numPr>
        <w:tabs>
          <w:tab w:val="clear" w:pos="709"/>
        </w:tabs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Organizatorem wystawy fotograficznej </w:t>
      </w:r>
      <w:r w:rsidRPr="00AA1E74">
        <w:rPr>
          <w:rFonts w:ascii="Arial" w:hAnsi="Arial" w:cs="Arial"/>
          <w:bCs/>
        </w:rPr>
        <w:t>"Leszczyny sprzed lat"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jest </w:t>
      </w:r>
      <w:r w:rsidRPr="00AA1E74">
        <w:rPr>
          <w:rFonts w:ascii="Arial" w:hAnsi="Arial" w:cs="Arial"/>
          <w:bCs/>
          <w:lang w:val="cs-CZ" w:eastAsia="ar-SA" w:bidi="ar-SA"/>
        </w:rPr>
        <w:t xml:space="preserve">Ośrodek Pomocy Społecznej </w:t>
      </w:r>
      <w:r w:rsidR="00144379">
        <w:rPr>
          <w:rFonts w:ascii="Arial" w:hAnsi="Arial" w:cs="Arial"/>
          <w:bCs/>
          <w:lang w:val="cs-CZ"/>
        </w:rPr>
        <w:t xml:space="preserve"> w </w:t>
      </w:r>
      <w:r w:rsidRPr="00AA1E74">
        <w:rPr>
          <w:rFonts w:ascii="Arial" w:hAnsi="Arial" w:cs="Arial"/>
          <w:bCs/>
          <w:lang w:val="cs-CZ" w:eastAsia="ar-SA" w:bidi="ar-SA"/>
        </w:rPr>
        <w:t>Czerwionce-Leszczynach</w:t>
      </w:r>
      <w:r>
        <w:rPr>
          <w:rFonts w:ascii="Arial" w:hAnsi="Arial" w:cs="Arial"/>
          <w:lang w:val="cs-CZ"/>
        </w:rPr>
        <w:t xml:space="preserve"> z siedzibą</w:t>
      </w:r>
      <w:r w:rsidR="00144379">
        <w:rPr>
          <w:rFonts w:ascii="Arial" w:hAnsi="Arial" w:cs="Arial"/>
          <w:lang w:val="cs-CZ"/>
        </w:rPr>
        <w:t xml:space="preserve"> w </w:t>
      </w:r>
      <w:r>
        <w:rPr>
          <w:rFonts w:ascii="Arial" w:hAnsi="Arial" w:cs="Arial"/>
          <w:lang w:val="cs-CZ" w:eastAsia="ar-SA" w:bidi="ar-SA"/>
        </w:rPr>
        <w:t>Czerwionce-Leszczynach przy ul. 3 Maja 36</w:t>
      </w:r>
      <w:r w:rsidR="00AA1E74">
        <w:rPr>
          <w:rFonts w:ascii="Arial" w:hAnsi="Arial" w:cs="Arial"/>
          <w:lang w:val="cs-CZ" w:eastAsia="ar-SA" w:bidi="ar-SA"/>
        </w:rPr>
        <w:t>B,</w:t>
      </w:r>
      <w:r>
        <w:rPr>
          <w:rFonts w:ascii="Arial" w:hAnsi="Arial" w:cs="Arial"/>
          <w:lang w:val="cs-CZ"/>
        </w:rPr>
        <w:t xml:space="preserve"> </w:t>
      </w:r>
      <w:r>
        <w:rPr>
          <w:rFonts w:ascii="Arial" w:hAnsi="Arial" w:cs="Arial"/>
        </w:rPr>
        <w:t>zwan</w:t>
      </w:r>
      <w:r>
        <w:rPr>
          <w:rFonts w:ascii="Arial" w:hAnsi="Arial" w:cs="Arial"/>
          <w:lang w:eastAsia="ar-SA" w:bidi="ar-SA"/>
        </w:rPr>
        <w:t>ym</w:t>
      </w:r>
      <w:r>
        <w:rPr>
          <w:rFonts w:ascii="Arial" w:hAnsi="Arial" w:cs="Arial"/>
        </w:rPr>
        <w:t xml:space="preserve"> dalej „</w:t>
      </w:r>
      <w:r>
        <w:rPr>
          <w:rFonts w:ascii="Arial" w:hAnsi="Arial" w:cs="Arial"/>
          <w:b/>
        </w:rPr>
        <w:t>Organizatorem</w:t>
      </w:r>
      <w:r>
        <w:rPr>
          <w:rFonts w:ascii="Arial" w:hAnsi="Arial" w:cs="Arial"/>
        </w:rPr>
        <w:t>”</w:t>
      </w:r>
      <w:r w:rsidR="00AA1E74">
        <w:rPr>
          <w:rFonts w:ascii="Arial" w:hAnsi="Arial" w:cs="Arial"/>
        </w:rPr>
        <w:t>.</w:t>
      </w:r>
    </w:p>
    <w:p w14:paraId="5504F1AD" w14:textId="56B5C63E" w:rsidR="00661B9A" w:rsidRDefault="00790EF7" w:rsidP="00AA1E74">
      <w:pPr>
        <w:pStyle w:val="Akapitzlist"/>
        <w:numPr>
          <w:ilvl w:val="0"/>
          <w:numId w:val="2"/>
        </w:numPr>
        <w:tabs>
          <w:tab w:val="clear" w:pos="709"/>
        </w:tabs>
        <w:autoSpaceDE w:val="0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Uczestnik przedkładając fotografie</w:t>
      </w:r>
      <w:r>
        <w:rPr>
          <w:rFonts w:ascii="Arial" w:hAnsi="Arial" w:cs="Arial"/>
          <w:bCs/>
          <w:lang w:eastAsia="ar-SA" w:bidi="ar-SA"/>
        </w:rPr>
        <w:t xml:space="preserve"> </w:t>
      </w:r>
      <w:r>
        <w:rPr>
          <w:rFonts w:ascii="Arial" w:hAnsi="Arial" w:cs="Arial"/>
          <w:bCs/>
        </w:rPr>
        <w:t>potwierdza, że zapoznał się z treścią Regulaminu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go akceptuje.</w:t>
      </w:r>
    </w:p>
    <w:p w14:paraId="0E049B9D" w14:textId="6AF21235" w:rsidR="00661B9A" w:rsidRDefault="00790EF7" w:rsidP="00AA1E74">
      <w:pPr>
        <w:pStyle w:val="Akapitzlist"/>
        <w:autoSpaceDE w:val="0"/>
        <w:spacing w:before="240" w:after="240" w:line="360" w:lineRule="auto"/>
        <w:ind w:left="0"/>
        <w:jc w:val="center"/>
        <w:rPr>
          <w:rFonts w:ascii="Arial" w:hAnsi="Arial" w:cs="Arial"/>
          <w:b/>
          <w:bCs/>
        </w:rPr>
      </w:pPr>
      <w:bookmarkStart w:id="2" w:name="OLE_LINK8"/>
      <w:bookmarkStart w:id="3" w:name="OLE_LINK7"/>
      <w:bookmarkEnd w:id="0"/>
      <w:bookmarkEnd w:id="1"/>
      <w:r>
        <w:rPr>
          <w:rFonts w:ascii="Arial" w:hAnsi="Arial" w:cs="Arial"/>
          <w:b/>
          <w:bCs/>
        </w:rPr>
        <w:t>§ 2 [Czas trwania]</w:t>
      </w:r>
    </w:p>
    <w:bookmarkEnd w:id="2"/>
    <w:bookmarkEnd w:id="3"/>
    <w:p w14:paraId="61D29ECA" w14:textId="270A99FB" w:rsidR="00661B9A" w:rsidRPr="00AA1E74" w:rsidRDefault="00790EF7" w:rsidP="00AA1E7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AA1E74">
        <w:rPr>
          <w:rFonts w:ascii="Arial" w:hAnsi="Arial" w:cs="Arial"/>
          <w:lang w:eastAsia="ar-SA" w:bidi="ar-SA"/>
        </w:rPr>
        <w:t>Organizator wyznacza termin, do którego przyjmuje fotografie na dzień:</w:t>
      </w:r>
      <w:r w:rsidR="00AA1E74">
        <w:rPr>
          <w:rFonts w:ascii="Arial" w:hAnsi="Arial" w:cs="Arial"/>
          <w:lang w:eastAsia="ar-SA" w:bidi="ar-SA"/>
        </w:rPr>
        <w:t xml:space="preserve"> </w:t>
      </w:r>
      <w:r w:rsidR="00AA1E74">
        <w:rPr>
          <w:rFonts w:ascii="Arial" w:hAnsi="Arial" w:cs="Arial"/>
          <w:lang w:eastAsia="ar-SA" w:bidi="ar-SA"/>
        </w:rPr>
        <w:br/>
      </w:r>
      <w:r w:rsidRPr="00AA1E74">
        <w:rPr>
          <w:rFonts w:ascii="Arial" w:hAnsi="Arial" w:cs="Arial"/>
        </w:rPr>
        <w:t xml:space="preserve">do </w:t>
      </w:r>
      <w:r w:rsidRPr="00AA1E74">
        <w:rPr>
          <w:rFonts w:ascii="Arial" w:hAnsi="Arial" w:cs="Arial"/>
          <w:lang w:eastAsia="ar-SA" w:bidi="ar-SA"/>
        </w:rPr>
        <w:t>30 kwietnia 2021</w:t>
      </w:r>
      <w:r w:rsidR="00AA1E74">
        <w:rPr>
          <w:rFonts w:ascii="Arial" w:hAnsi="Arial" w:cs="Arial"/>
          <w:lang w:eastAsia="ar-SA" w:bidi="ar-SA"/>
        </w:rPr>
        <w:t xml:space="preserve"> </w:t>
      </w:r>
      <w:r w:rsidRPr="00AA1E74">
        <w:rPr>
          <w:rFonts w:ascii="Arial" w:hAnsi="Arial" w:cs="Arial"/>
        </w:rPr>
        <w:t>r</w:t>
      </w:r>
      <w:r w:rsidR="00AA1E74">
        <w:rPr>
          <w:rFonts w:ascii="Arial" w:hAnsi="Arial" w:cs="Arial"/>
        </w:rPr>
        <w:t>.</w:t>
      </w:r>
    </w:p>
    <w:p w14:paraId="68229388" w14:textId="11469F47" w:rsidR="00661B9A" w:rsidRPr="00AA1E74" w:rsidRDefault="00790EF7" w:rsidP="00AA1E7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lang w:eastAsia="ar-SA" w:bidi="ar-SA"/>
        </w:rPr>
      </w:pPr>
      <w:r w:rsidRPr="00AA1E74">
        <w:rPr>
          <w:rFonts w:ascii="Arial" w:hAnsi="Arial" w:cs="Arial"/>
        </w:rPr>
        <w:t xml:space="preserve">W </w:t>
      </w:r>
      <w:r w:rsidRPr="00AA1E74">
        <w:rPr>
          <w:rFonts w:ascii="Arial" w:hAnsi="Arial" w:cs="Arial"/>
          <w:lang w:eastAsia="ar-SA" w:bidi="ar-SA"/>
        </w:rPr>
        <w:t>powyższym terminie można zawiadomić o chęci przedłożenia fotografii</w:t>
      </w:r>
      <w:r w:rsidR="00144379">
        <w:rPr>
          <w:rFonts w:ascii="Arial" w:hAnsi="Arial" w:cs="Arial"/>
          <w:lang w:eastAsia="ar-SA" w:bidi="ar-SA"/>
        </w:rPr>
        <w:t xml:space="preserve"> w </w:t>
      </w:r>
      <w:r w:rsidRPr="00AA1E74">
        <w:rPr>
          <w:rFonts w:ascii="Arial" w:hAnsi="Arial" w:cs="Arial"/>
          <w:lang w:eastAsia="ar-SA" w:bidi="ar-SA"/>
        </w:rPr>
        <w:t>następujący sposób:</w:t>
      </w:r>
    </w:p>
    <w:p w14:paraId="1182B4AE" w14:textId="2DE2E85C" w:rsidR="00661B9A" w:rsidRPr="00AA1E74" w:rsidRDefault="00790EF7" w:rsidP="00AA1E7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A1E74">
        <w:rPr>
          <w:rFonts w:ascii="Arial" w:hAnsi="Arial" w:cs="Arial"/>
          <w:lang w:eastAsia="ar-SA" w:bidi="ar-SA"/>
        </w:rPr>
        <w:t>telefonicznie pod numerem: 32 723 16 70;</w:t>
      </w:r>
    </w:p>
    <w:p w14:paraId="5E5A3CBE" w14:textId="256BD01E" w:rsidR="00661B9A" w:rsidRPr="00AA1E74" w:rsidRDefault="00790EF7" w:rsidP="00AA1E7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A1E74">
        <w:rPr>
          <w:rFonts w:ascii="Arial" w:hAnsi="Arial" w:cs="Arial"/>
        </w:rPr>
        <w:t xml:space="preserve">mailowo: </w:t>
      </w:r>
      <w:hyperlink r:id="rId8" w:history="1">
        <w:r w:rsidRPr="00AA1E74">
          <w:rPr>
            <w:rStyle w:val="Hipercze"/>
            <w:rFonts w:ascii="Arial" w:hAnsi="Arial" w:cs="Arial"/>
          </w:rPr>
          <w:t>achojnacka@opsczerwionka.pl</w:t>
        </w:r>
      </w:hyperlink>
      <w:r w:rsidRPr="00AA1E74">
        <w:rPr>
          <w:rFonts w:ascii="Arial" w:hAnsi="Arial" w:cs="Arial"/>
        </w:rPr>
        <w:t>;</w:t>
      </w:r>
    </w:p>
    <w:p w14:paraId="293111E8" w14:textId="39423735" w:rsidR="00661B9A" w:rsidRDefault="00790EF7" w:rsidP="00AA1E74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b/>
          <w:bCs/>
        </w:rPr>
      </w:pPr>
      <w:r w:rsidRPr="00AA1E74">
        <w:rPr>
          <w:rFonts w:ascii="Arial" w:hAnsi="Arial" w:cs="Arial"/>
        </w:rPr>
        <w:t>osobiście po uprzednim telefonicznym uzgodnieniu terminu</w:t>
      </w:r>
      <w:r w:rsidR="00144379">
        <w:rPr>
          <w:rFonts w:ascii="Arial" w:hAnsi="Arial" w:cs="Arial"/>
        </w:rPr>
        <w:t xml:space="preserve"> w </w:t>
      </w:r>
      <w:r w:rsidRPr="00AA1E74">
        <w:rPr>
          <w:rFonts w:ascii="Arial" w:hAnsi="Arial" w:cs="Arial"/>
        </w:rPr>
        <w:t>„</w:t>
      </w:r>
      <w:r w:rsidRPr="00AA1E74">
        <w:rPr>
          <w:rFonts w:ascii="Arial" w:hAnsi="Arial" w:cs="Arial"/>
          <w:lang w:eastAsia="ar-SA" w:bidi="ar-SA"/>
        </w:rPr>
        <w:t>Z</w:t>
      </w:r>
      <w:r w:rsidRPr="00AA1E74">
        <w:rPr>
          <w:rFonts w:ascii="Arial" w:hAnsi="Arial" w:cs="Arial"/>
        </w:rPr>
        <w:t>ameczku”</w:t>
      </w:r>
      <w:r w:rsidR="00144379">
        <w:rPr>
          <w:rFonts w:ascii="Arial" w:hAnsi="Arial" w:cs="Arial"/>
        </w:rPr>
        <w:t xml:space="preserve"> w </w:t>
      </w:r>
      <w:r w:rsidRPr="00AA1E74">
        <w:rPr>
          <w:rFonts w:ascii="Arial" w:hAnsi="Arial" w:cs="Arial"/>
        </w:rPr>
        <w:t>Cz</w:t>
      </w:r>
      <w:r w:rsidRPr="00AA1E74">
        <w:rPr>
          <w:rFonts w:ascii="Arial" w:hAnsi="Arial" w:cs="Arial"/>
          <w:lang w:eastAsia="ar-SA" w:bidi="ar-SA"/>
        </w:rPr>
        <w:t>erwionce</w:t>
      </w:r>
      <w:r w:rsidRPr="00AA1E74">
        <w:rPr>
          <w:rFonts w:ascii="Arial" w:hAnsi="Arial" w:cs="Arial"/>
        </w:rPr>
        <w:t>-Leszczynach przy ul</w:t>
      </w:r>
      <w:r w:rsidR="00AA1E74">
        <w:rPr>
          <w:rFonts w:ascii="Arial" w:hAnsi="Arial" w:cs="Arial"/>
        </w:rPr>
        <w:t>icy</w:t>
      </w:r>
      <w:r w:rsidRPr="00AA1E74">
        <w:rPr>
          <w:rFonts w:ascii="Arial" w:hAnsi="Arial" w:cs="Arial"/>
        </w:rPr>
        <w:t xml:space="preserve"> Ks. Pojdy 35, 44-238 Czerwionka-Leszczyny.</w:t>
      </w:r>
      <w:r>
        <w:rPr>
          <w:rFonts w:ascii="Arial" w:hAnsi="Arial" w:cs="Arial"/>
        </w:rPr>
        <w:t xml:space="preserve"> </w:t>
      </w:r>
    </w:p>
    <w:p w14:paraId="4A13B665" w14:textId="42289C10" w:rsidR="00661B9A" w:rsidRDefault="00790EF7" w:rsidP="00AA1E74">
      <w:pPr>
        <w:pStyle w:val="Akapitzlist"/>
        <w:autoSpaceDE w:val="0"/>
        <w:spacing w:before="240" w:after="240" w:line="360" w:lineRule="auto"/>
        <w:ind w:left="0"/>
        <w:jc w:val="center"/>
      </w:pPr>
      <w:bookmarkStart w:id="4" w:name="OLE_LINK10"/>
      <w:bookmarkStart w:id="5" w:name="OLE_LINK9"/>
      <w:r>
        <w:rPr>
          <w:rFonts w:ascii="Arial" w:hAnsi="Arial" w:cs="Arial"/>
          <w:b/>
          <w:bCs/>
        </w:rPr>
        <w:t xml:space="preserve">§ 3 [Zasady </w:t>
      </w:r>
      <w:r>
        <w:rPr>
          <w:rFonts w:ascii="Arial" w:hAnsi="Arial" w:cs="Arial"/>
          <w:b/>
          <w:bCs/>
          <w:lang w:eastAsia="ar-SA" w:bidi="ar-SA"/>
        </w:rPr>
        <w:t>przedkładania fotografii</w:t>
      </w:r>
      <w:r>
        <w:rPr>
          <w:rFonts w:ascii="Arial" w:hAnsi="Arial" w:cs="Arial"/>
          <w:b/>
          <w:bCs/>
        </w:rPr>
        <w:t>]</w:t>
      </w:r>
    </w:p>
    <w:p w14:paraId="714918A8" w14:textId="671C269D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Organizator zachęca do udostępniania fotografii znajdujących się</w:t>
      </w:r>
      <w:r w:rsidR="00144379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prywatnych zasobach osób przedstawiających obraz dzielnicy Leszczyny na przestrzeni XIX</w:t>
      </w:r>
      <w:r w:rsidR="00144379"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>XX wieku (do roku ok</w:t>
      </w:r>
      <w:r w:rsidR="00AA1E74">
        <w:rPr>
          <w:rFonts w:ascii="Arial" w:hAnsi="Arial" w:cs="Arial"/>
        </w:rPr>
        <w:t>oło</w:t>
      </w:r>
      <w:r>
        <w:rPr>
          <w:rFonts w:ascii="Arial" w:hAnsi="Arial" w:cs="Arial"/>
        </w:rPr>
        <w:t xml:space="preserve"> 2000)</w:t>
      </w:r>
      <w:r w:rsidR="00AA1E74">
        <w:rPr>
          <w:rFonts w:ascii="Arial" w:hAnsi="Arial" w:cs="Arial"/>
        </w:rPr>
        <w:t>.</w:t>
      </w:r>
    </w:p>
    <w:p w14:paraId="1C43C850" w14:textId="00FD9E6D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Organizator zastrzega sobie wyłączne prawo do decyzji, które z przedłożonych fotografii zostaną umieszczone, po ich uprzedniej weryfikacji przez Organizatora</w:t>
      </w:r>
      <w:r w:rsidR="00AA1E7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6F687276" w14:textId="32483997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rPr>
          <w:rFonts w:ascii="Arial" w:hAnsi="Arial" w:cs="Arial"/>
          <w:bCs/>
          <w:lang w:eastAsia="ar-SA" w:bidi="ar-SA"/>
        </w:rPr>
      </w:pPr>
      <w:r>
        <w:rPr>
          <w:rFonts w:ascii="Arial" w:hAnsi="Arial" w:cs="Arial"/>
          <w:bCs/>
        </w:rPr>
        <w:t xml:space="preserve">Organizator informuje, że przedkładanie fotografii polegać będzie na ich osobistym przedłożeniu Organizatorowi (po uprzednim telefonicznym uzgodnieniu terminu            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„Zameczku”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Czerwionce-Leszczynach przy ul. Ks. Pojdy 35, 44-238 Czerwionka-Leszczyny)</w:t>
      </w:r>
      <w:r w:rsidR="00AA1E74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</w:p>
    <w:p w14:paraId="14FC0B10" w14:textId="3F14073B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rPr>
          <w:rFonts w:ascii="Arial" w:hAnsi="Arial" w:cs="Arial"/>
          <w:bCs/>
          <w:color w:val="000000"/>
          <w:lang w:eastAsia="ar-SA" w:bidi="ar-SA"/>
        </w:rPr>
      </w:pPr>
      <w:r>
        <w:rPr>
          <w:rFonts w:ascii="Arial" w:hAnsi="Arial" w:cs="Arial"/>
          <w:bCs/>
          <w:lang w:eastAsia="ar-SA" w:bidi="ar-SA"/>
        </w:rPr>
        <w:t>Organizator zobowiązuje się, że dokona zeskanowania przedłożonych fotografii na miejs</w:t>
      </w:r>
      <w:r>
        <w:rPr>
          <w:rFonts w:ascii="Arial" w:hAnsi="Arial" w:cs="Arial"/>
          <w:bCs/>
          <w:color w:val="000000"/>
          <w:lang w:eastAsia="ar-SA" w:bidi="ar-SA"/>
        </w:rPr>
        <w:t>cu, po czym fotografie zostaną zwrócone właścicielom zdjęć</w:t>
      </w:r>
      <w:r w:rsidR="00AA1E74">
        <w:rPr>
          <w:rFonts w:ascii="Arial" w:hAnsi="Arial" w:cs="Arial"/>
          <w:bCs/>
          <w:color w:val="000000"/>
          <w:lang w:eastAsia="ar-SA" w:bidi="ar-SA"/>
        </w:rPr>
        <w:t>.</w:t>
      </w:r>
      <w:r>
        <w:rPr>
          <w:rFonts w:ascii="Arial" w:hAnsi="Arial" w:cs="Arial"/>
          <w:bCs/>
          <w:color w:val="000000"/>
          <w:lang w:eastAsia="ar-SA" w:bidi="ar-SA"/>
        </w:rPr>
        <w:t xml:space="preserve"> </w:t>
      </w:r>
    </w:p>
    <w:p w14:paraId="24411166" w14:textId="0EEAD199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spacing w:line="360" w:lineRule="auto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  <w:lang w:eastAsia="ar-SA" w:bidi="ar-SA"/>
        </w:rPr>
        <w:t>Ewentualnie, ze względu na jakość fotografii, jej rozmiaru bądź innej przyczyny nie będzie możliwym jej zeskanowanie na miejscu,</w:t>
      </w:r>
      <w:r w:rsidR="00AA1E74">
        <w:rPr>
          <w:rFonts w:ascii="Arial" w:hAnsi="Arial" w:cs="Arial"/>
          <w:bCs/>
          <w:color w:val="000000"/>
          <w:lang w:eastAsia="ar-SA" w:bidi="ar-SA"/>
        </w:rPr>
        <w:t xml:space="preserve"> </w:t>
      </w:r>
      <w:r>
        <w:rPr>
          <w:rFonts w:ascii="Arial" w:hAnsi="Arial" w:cs="Arial"/>
          <w:bCs/>
          <w:color w:val="000000"/>
          <w:lang w:eastAsia="ar-SA" w:bidi="ar-SA"/>
        </w:rPr>
        <w:t>Zainteresowan</w:t>
      </w:r>
      <w:r w:rsidR="00AA1E74">
        <w:rPr>
          <w:rFonts w:ascii="Arial" w:hAnsi="Arial" w:cs="Arial"/>
          <w:bCs/>
          <w:color w:val="000000"/>
          <w:lang w:eastAsia="ar-SA" w:bidi="ar-SA"/>
        </w:rPr>
        <w:t>y</w:t>
      </w:r>
      <w:r>
        <w:rPr>
          <w:rFonts w:ascii="Arial" w:hAnsi="Arial" w:cs="Arial"/>
          <w:bCs/>
          <w:color w:val="000000"/>
          <w:lang w:eastAsia="ar-SA" w:bidi="ar-SA"/>
        </w:rPr>
        <w:t xml:space="preserve"> udostępni bezpłatnie Organizatorowi fotografie, a Organizator przekaże fotografie podmiotowi zawodowo</w:t>
      </w:r>
      <w:r>
        <w:rPr>
          <w:rFonts w:ascii="Arial" w:hAnsi="Arial" w:cs="Arial"/>
          <w:bCs/>
          <w:color w:val="C9211E"/>
          <w:lang w:eastAsia="ar-SA" w:bidi="ar-SA"/>
        </w:rPr>
        <w:t xml:space="preserve"> </w:t>
      </w:r>
      <w:r>
        <w:rPr>
          <w:rFonts w:ascii="Arial" w:hAnsi="Arial" w:cs="Arial"/>
          <w:bCs/>
          <w:color w:val="000000"/>
          <w:lang w:eastAsia="ar-SA" w:bidi="ar-SA"/>
        </w:rPr>
        <w:t>zajmującemu się obróbką fotografii, po czym fotografia zostanie zwrócona właścicielowi</w:t>
      </w:r>
      <w:r w:rsidR="00144379">
        <w:rPr>
          <w:rFonts w:ascii="Arial" w:hAnsi="Arial" w:cs="Arial"/>
          <w:bCs/>
          <w:color w:val="000000"/>
          <w:lang w:eastAsia="ar-SA" w:bidi="ar-SA"/>
        </w:rPr>
        <w:t xml:space="preserve"> w </w:t>
      </w:r>
      <w:r>
        <w:rPr>
          <w:rFonts w:ascii="Arial" w:hAnsi="Arial" w:cs="Arial"/>
          <w:bCs/>
          <w:color w:val="000000"/>
          <w:lang w:eastAsia="ar-SA" w:bidi="ar-SA"/>
        </w:rPr>
        <w:t>indywidualnie ustalonym z nim terminie</w:t>
      </w:r>
      <w:r w:rsidR="00AA1E74">
        <w:rPr>
          <w:rFonts w:ascii="Arial" w:hAnsi="Arial" w:cs="Arial"/>
          <w:bCs/>
          <w:color w:val="000000"/>
          <w:lang w:eastAsia="ar-SA" w:bidi="ar-SA"/>
        </w:rPr>
        <w:t>.</w:t>
      </w:r>
    </w:p>
    <w:p w14:paraId="6F452C73" w14:textId="5FA03416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Organizator ponosi wszelkie koszty związane z przygotowaniem, zeskanowaniem</w:t>
      </w:r>
      <w:r w:rsidR="00144379">
        <w:rPr>
          <w:rFonts w:ascii="Arial" w:hAnsi="Arial" w:cs="Arial"/>
          <w:bCs/>
          <w:color w:val="000000"/>
        </w:rPr>
        <w:t xml:space="preserve"> i </w:t>
      </w:r>
      <w:r>
        <w:rPr>
          <w:rFonts w:ascii="Arial" w:hAnsi="Arial" w:cs="Arial"/>
          <w:bCs/>
          <w:color w:val="000000"/>
          <w:lang w:eastAsia="ar-SA" w:bidi="ar-SA"/>
        </w:rPr>
        <w:t>wykonaniem kopii fotografii</w:t>
      </w:r>
      <w:r w:rsidR="00AA1E74">
        <w:rPr>
          <w:rFonts w:ascii="Arial" w:hAnsi="Arial" w:cs="Arial"/>
          <w:bCs/>
          <w:color w:val="000000"/>
          <w:lang w:eastAsia="ar-SA" w:bidi="ar-SA"/>
        </w:rPr>
        <w:t>.</w:t>
      </w:r>
    </w:p>
    <w:p w14:paraId="4BC73309" w14:textId="2A73B5A4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 przypadku, gdy zgłoszona fotografia zawiera czyjś wizerunek, </w:t>
      </w:r>
      <w:r>
        <w:rPr>
          <w:rFonts w:ascii="Arial" w:hAnsi="Arial" w:cs="Arial"/>
          <w:bCs/>
          <w:lang w:eastAsia="ar-SA" w:bidi="ar-SA"/>
        </w:rPr>
        <w:t>Zainteresowany</w:t>
      </w:r>
      <w:r>
        <w:rPr>
          <w:rFonts w:ascii="Arial" w:hAnsi="Arial" w:cs="Arial"/>
          <w:bCs/>
        </w:rPr>
        <w:t xml:space="preserve"> zobowiązany jest dołączyć do niej oświadczenie tej osoby</w:t>
      </w:r>
      <w:r w:rsidR="00AA1E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/</w:t>
      </w:r>
      <w:r w:rsidR="00AA1E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tych osób wyrażające zgodę na rozpowszechnianie jej wizerunku na fotografii,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tym zamieszczenia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materiałach promocyjnych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sieciach społecznościowych Organizatora. Zgoda nie jest wymagana jeżeli od daty śmierci tej osoby</w:t>
      </w:r>
      <w:r w:rsidR="00AA1E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/</w:t>
      </w:r>
      <w:r w:rsidR="00AA1E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osób minęło ponad 20 lat. Zgoda nie jest wymaga również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przypadku osoby powszechnie znanej, jeżeli jej wizerunek wykorzystano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związku z pełnieniem przez tę osobę funkcji publicznych</w:t>
      </w:r>
      <w:r w:rsidR="00AA1E74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n</w:t>
      </w:r>
      <w:r w:rsidR="00AA1E74">
        <w:rPr>
          <w:rFonts w:ascii="Arial" w:hAnsi="Arial" w:cs="Arial"/>
          <w:bCs/>
        </w:rPr>
        <w:t xml:space="preserve">a </w:t>
      </w:r>
      <w:r>
        <w:rPr>
          <w:rFonts w:ascii="Arial" w:hAnsi="Arial" w:cs="Arial"/>
          <w:bCs/>
        </w:rPr>
        <w:t>p</w:t>
      </w:r>
      <w:r w:rsidR="00AA1E74">
        <w:rPr>
          <w:rFonts w:ascii="Arial" w:hAnsi="Arial" w:cs="Arial"/>
          <w:bCs/>
        </w:rPr>
        <w:t xml:space="preserve">rzykład </w:t>
      </w:r>
      <w:r>
        <w:rPr>
          <w:rFonts w:ascii="Arial" w:hAnsi="Arial" w:cs="Arial"/>
          <w:bCs/>
        </w:rPr>
        <w:t>społecznych lub zawodowych</w:t>
      </w:r>
      <w:r w:rsidR="00AA1E74">
        <w:rPr>
          <w:rFonts w:ascii="Arial" w:hAnsi="Arial" w:cs="Arial"/>
          <w:bCs/>
        </w:rPr>
        <w:t>.</w:t>
      </w:r>
    </w:p>
    <w:p w14:paraId="33FDB278" w14:textId="3820D0BE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Organizator informuje, że przyjmowanie fotografii będzie następowało bezpłatnie</w:t>
      </w:r>
      <w:r w:rsidR="00AA1E74">
        <w:rPr>
          <w:rFonts w:ascii="Arial" w:hAnsi="Arial" w:cs="Arial"/>
        </w:rPr>
        <w:t>.</w:t>
      </w:r>
    </w:p>
    <w:p w14:paraId="26B46309" w14:textId="6F5D500A" w:rsidR="00661B9A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rPr>
          <w:rFonts w:ascii="Arial" w:hAnsi="Arial" w:cs="Arial"/>
          <w:bCs/>
          <w:lang w:eastAsia="ar-SA" w:bidi="ar-SA"/>
        </w:rPr>
      </w:pPr>
      <w:r>
        <w:rPr>
          <w:rFonts w:ascii="Arial" w:hAnsi="Arial" w:cs="Arial"/>
        </w:rPr>
        <w:t>Przedłożenie fotografii będzie jednoznaczne z zapoznaniem się</w:t>
      </w:r>
      <w:r w:rsidR="00144379">
        <w:rPr>
          <w:rFonts w:ascii="Arial" w:hAnsi="Arial" w:cs="Arial"/>
        </w:rPr>
        <w:t xml:space="preserve"> i </w:t>
      </w:r>
      <w:r>
        <w:rPr>
          <w:rFonts w:ascii="Arial" w:hAnsi="Arial" w:cs="Arial"/>
        </w:rPr>
        <w:t>zaakceptowaniem regulaminu</w:t>
      </w:r>
      <w:r w:rsidR="00AA1E74">
        <w:rPr>
          <w:rFonts w:ascii="Arial" w:hAnsi="Arial" w:cs="Arial"/>
        </w:rPr>
        <w:t>.</w:t>
      </w:r>
    </w:p>
    <w:p w14:paraId="7833C976" w14:textId="5007AB71" w:rsidR="00661B9A" w:rsidRPr="00AA1E74" w:rsidRDefault="00790EF7" w:rsidP="00AA1E74">
      <w:pPr>
        <w:pStyle w:val="Akapitzlist"/>
        <w:numPr>
          <w:ilvl w:val="0"/>
          <w:numId w:val="4"/>
        </w:numPr>
        <w:tabs>
          <w:tab w:val="clear" w:pos="720"/>
        </w:tabs>
        <w:autoSpaceDE w:val="0"/>
        <w:spacing w:line="360" w:lineRule="auto"/>
        <w:jc w:val="both"/>
        <w:rPr>
          <w:rFonts w:ascii="Arial" w:hAnsi="Arial" w:cs="Arial"/>
        </w:rPr>
      </w:pPr>
      <w:r w:rsidRPr="00AA1E74">
        <w:rPr>
          <w:rFonts w:ascii="Arial" w:hAnsi="Arial" w:cs="Arial"/>
          <w:bCs/>
          <w:lang w:eastAsia="ar-SA" w:bidi="ar-SA"/>
        </w:rPr>
        <w:t xml:space="preserve">Zainteresowany </w:t>
      </w:r>
      <w:r w:rsidRPr="00AA1E74">
        <w:rPr>
          <w:rFonts w:ascii="Arial" w:hAnsi="Arial" w:cs="Arial"/>
          <w:bCs/>
        </w:rPr>
        <w:t xml:space="preserve">jest zobowiązany do wyrażenia zgody na przetwarzanie danych osobowych przez Organizatora </w:t>
      </w:r>
      <w:r w:rsidRPr="00AA1E74">
        <w:rPr>
          <w:rFonts w:ascii="Arial" w:hAnsi="Arial" w:cs="Arial"/>
          <w:bCs/>
          <w:lang w:eastAsia="ar-SA" w:bidi="ar-SA"/>
        </w:rPr>
        <w:t>wystawy</w:t>
      </w:r>
      <w:r w:rsidR="00144379">
        <w:rPr>
          <w:rFonts w:ascii="Arial" w:hAnsi="Arial" w:cs="Arial"/>
          <w:bCs/>
        </w:rPr>
        <w:t xml:space="preserve"> w </w:t>
      </w:r>
      <w:r w:rsidRPr="00AA1E74">
        <w:rPr>
          <w:rFonts w:ascii="Arial" w:hAnsi="Arial" w:cs="Arial"/>
          <w:bCs/>
        </w:rPr>
        <w:t>celach związanych z realizacją wystawy.</w:t>
      </w:r>
    </w:p>
    <w:p w14:paraId="163CE84A" w14:textId="0DD24AFA" w:rsidR="00661B9A" w:rsidRDefault="00790EF7" w:rsidP="00AA1E74">
      <w:pPr>
        <w:pStyle w:val="Akapitzlist"/>
        <w:autoSpaceDE w:val="0"/>
        <w:spacing w:before="240" w:after="240" w:line="360" w:lineRule="auto"/>
        <w:ind w:left="0"/>
        <w:jc w:val="center"/>
      </w:pPr>
      <w:r>
        <w:rPr>
          <w:rFonts w:ascii="Arial" w:hAnsi="Arial" w:cs="Arial"/>
          <w:b/>
          <w:bCs/>
        </w:rPr>
        <w:t>§ 4 [prawa autorskie]</w:t>
      </w:r>
    </w:p>
    <w:p w14:paraId="39A818F4" w14:textId="635D2599" w:rsidR="00661B9A" w:rsidRDefault="00790EF7" w:rsidP="00AA1E74">
      <w:pPr>
        <w:pStyle w:val="Akapitzlist"/>
        <w:numPr>
          <w:ilvl w:val="0"/>
          <w:numId w:val="5"/>
        </w:numPr>
        <w:tabs>
          <w:tab w:val="clear" w:pos="709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Zainteresowany oświadcza, że jest jedynym twórcą </w:t>
      </w:r>
      <w:r>
        <w:rPr>
          <w:rFonts w:ascii="Arial" w:hAnsi="Arial" w:cs="Arial"/>
          <w:bCs/>
          <w:lang w:eastAsia="ar-SA" w:bidi="ar-SA"/>
        </w:rPr>
        <w:t>przedłożonej</w:t>
      </w:r>
      <w:r>
        <w:rPr>
          <w:rFonts w:ascii="Arial" w:hAnsi="Arial" w:cs="Arial"/>
          <w:bCs/>
        </w:rPr>
        <w:t xml:space="preserve"> fotografii</w:t>
      </w:r>
      <w:r w:rsidR="00144379">
        <w:rPr>
          <w:rFonts w:ascii="Arial" w:hAnsi="Arial" w:cs="Arial"/>
          <w:bCs/>
        </w:rPr>
        <w:t xml:space="preserve"> </w:t>
      </w:r>
      <w:r w:rsidR="00144379">
        <w:rPr>
          <w:rFonts w:ascii="Arial" w:hAnsi="Arial" w:cs="Arial"/>
          <w:bCs/>
        </w:rPr>
        <w:lastRenderedPageBreak/>
        <w:t>i </w:t>
      </w:r>
      <w:r>
        <w:rPr>
          <w:rFonts w:ascii="Arial" w:hAnsi="Arial" w:cs="Arial"/>
          <w:bCs/>
        </w:rPr>
        <w:t>przysługują mu wszelkie prawa autorskie,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tym prawa autorskie osobiste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majątkowe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rozumieniu ustawy z dnia 4 lutego 1994 r. o prawie autorskim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prawach pokrewnych do fotografii</w:t>
      </w:r>
      <w:r w:rsidR="00AA1E74">
        <w:rPr>
          <w:rFonts w:ascii="Arial" w:hAnsi="Arial" w:cs="Arial"/>
          <w:bCs/>
        </w:rPr>
        <w:t>.</w:t>
      </w:r>
    </w:p>
    <w:p w14:paraId="00D219B8" w14:textId="18A17E68" w:rsidR="00661B9A" w:rsidRDefault="00790EF7" w:rsidP="00AA1E74">
      <w:pPr>
        <w:pStyle w:val="Akapitzlist"/>
        <w:numPr>
          <w:ilvl w:val="0"/>
          <w:numId w:val="5"/>
        </w:numPr>
        <w:tabs>
          <w:tab w:val="clear" w:pos="709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Zainteresowany oświadcza, że ma prawo do rozporządzania prawami autorskimi do fotografii</w:t>
      </w:r>
      <w:r w:rsidR="00AA1E74">
        <w:rPr>
          <w:rFonts w:ascii="Arial" w:hAnsi="Arial" w:cs="Arial"/>
          <w:bCs/>
        </w:rPr>
        <w:t>.</w:t>
      </w:r>
    </w:p>
    <w:p w14:paraId="1731497D" w14:textId="2B4CEB12" w:rsidR="00661B9A" w:rsidRDefault="00790EF7" w:rsidP="00AA1E74">
      <w:pPr>
        <w:pStyle w:val="Akapitzlist"/>
        <w:numPr>
          <w:ilvl w:val="0"/>
          <w:numId w:val="5"/>
        </w:numPr>
        <w:tabs>
          <w:tab w:val="clear" w:pos="709"/>
        </w:tabs>
        <w:spacing w:line="360" w:lineRule="auto"/>
        <w:rPr>
          <w:rFonts w:ascii="Arial" w:hAnsi="Arial" w:cs="Arial"/>
          <w:bCs/>
          <w:lang w:eastAsia="ar-SA" w:bidi="ar-SA"/>
        </w:rPr>
      </w:pPr>
      <w:r>
        <w:rPr>
          <w:rFonts w:ascii="Arial" w:hAnsi="Arial" w:cs="Arial"/>
          <w:bCs/>
        </w:rPr>
        <w:t xml:space="preserve">Przysługujące </w:t>
      </w:r>
      <w:r>
        <w:rPr>
          <w:rFonts w:ascii="Arial" w:hAnsi="Arial" w:cs="Arial"/>
          <w:bCs/>
          <w:lang w:eastAsia="ar-SA" w:bidi="ar-SA"/>
        </w:rPr>
        <w:t>zainteresowanemu</w:t>
      </w:r>
      <w:r>
        <w:rPr>
          <w:rFonts w:ascii="Arial" w:hAnsi="Arial" w:cs="Arial"/>
          <w:bCs/>
        </w:rPr>
        <w:t xml:space="preserve"> autorskie prawa nie naruszają praw osób trzecich,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szczególności ich majątkowych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osobistych praw autorskich</w:t>
      </w:r>
      <w:r w:rsidR="00AA1E74">
        <w:rPr>
          <w:rFonts w:ascii="Arial" w:hAnsi="Arial" w:cs="Arial"/>
          <w:bCs/>
        </w:rPr>
        <w:t>.</w:t>
      </w:r>
    </w:p>
    <w:p w14:paraId="58DD093E" w14:textId="7C2BD430" w:rsidR="00661B9A" w:rsidRDefault="00790EF7" w:rsidP="00AA1E74">
      <w:pPr>
        <w:pStyle w:val="Akapitzlist"/>
        <w:numPr>
          <w:ilvl w:val="0"/>
          <w:numId w:val="5"/>
        </w:numPr>
        <w:tabs>
          <w:tab w:val="clear" w:pos="709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lang w:eastAsia="ar-SA" w:bidi="ar-SA"/>
        </w:rPr>
        <w:t>Zainteresowany oświadcza</w:t>
      </w:r>
      <w:r>
        <w:rPr>
          <w:rFonts w:ascii="Arial" w:hAnsi="Arial" w:cs="Arial"/>
          <w:bCs/>
        </w:rPr>
        <w:t xml:space="preserve">, iż </w:t>
      </w:r>
      <w:r>
        <w:rPr>
          <w:rFonts w:ascii="Arial" w:hAnsi="Arial" w:cs="Arial"/>
          <w:bCs/>
          <w:lang w:eastAsia="ar-SA" w:bidi="ar-SA"/>
        </w:rPr>
        <w:t>przedłożona</w:t>
      </w:r>
      <w:r>
        <w:rPr>
          <w:rFonts w:ascii="Arial" w:hAnsi="Arial" w:cs="Arial"/>
          <w:bCs/>
        </w:rPr>
        <w:t xml:space="preserve"> fotografia nie jest opracowaniem, przeróbką lub adaptacją cudzej fotografii</w:t>
      </w:r>
      <w:r w:rsidR="00AA1E74">
        <w:rPr>
          <w:rFonts w:ascii="Arial" w:hAnsi="Arial" w:cs="Arial"/>
          <w:bCs/>
        </w:rPr>
        <w:t>.</w:t>
      </w:r>
    </w:p>
    <w:p w14:paraId="32B863C8" w14:textId="77863CB3" w:rsidR="00661B9A" w:rsidRDefault="00790EF7" w:rsidP="00AA1E74">
      <w:pPr>
        <w:pStyle w:val="Akapitzlist"/>
        <w:numPr>
          <w:ilvl w:val="0"/>
          <w:numId w:val="5"/>
        </w:numPr>
        <w:tabs>
          <w:tab w:val="clear" w:pos="709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Zainteresowany zezwala </w:t>
      </w:r>
      <w:r>
        <w:rPr>
          <w:rFonts w:ascii="Arial" w:hAnsi="Arial" w:cs="Arial"/>
          <w:bCs/>
          <w:lang w:eastAsia="ar-SA" w:bidi="ar-SA"/>
        </w:rPr>
        <w:t>Organizatorowi</w:t>
      </w:r>
      <w:r>
        <w:rPr>
          <w:rFonts w:ascii="Arial" w:hAnsi="Arial" w:cs="Arial"/>
          <w:bCs/>
        </w:rPr>
        <w:t xml:space="preserve"> na nieodpłatne wykonywanie zależnych praw autorskich do opracowań </w:t>
      </w:r>
      <w:r>
        <w:rPr>
          <w:rFonts w:ascii="Arial" w:hAnsi="Arial" w:cs="Arial"/>
          <w:bCs/>
          <w:lang w:eastAsia="ar-SA" w:bidi="ar-SA"/>
        </w:rPr>
        <w:t>fotografii</w:t>
      </w:r>
      <w:r>
        <w:rPr>
          <w:rFonts w:ascii="Arial" w:hAnsi="Arial" w:cs="Arial"/>
          <w:bCs/>
        </w:rPr>
        <w:t xml:space="preserve"> oraz przenosi na </w:t>
      </w:r>
      <w:r>
        <w:rPr>
          <w:rFonts w:ascii="Arial" w:hAnsi="Arial" w:cs="Arial"/>
          <w:bCs/>
          <w:lang w:eastAsia="ar-SA" w:bidi="ar-SA"/>
        </w:rPr>
        <w:t xml:space="preserve">Organizatora </w:t>
      </w:r>
      <w:r>
        <w:rPr>
          <w:rFonts w:ascii="Arial" w:hAnsi="Arial" w:cs="Arial"/>
          <w:bCs/>
        </w:rPr>
        <w:t>wyłączne prawo zezwalania na wykonywanie zależnych praw autorskich</w:t>
      </w:r>
      <w:r w:rsidR="00AA1E74">
        <w:rPr>
          <w:rFonts w:ascii="Arial" w:hAnsi="Arial" w:cs="Arial"/>
          <w:bCs/>
        </w:rPr>
        <w:t>.</w:t>
      </w:r>
    </w:p>
    <w:p w14:paraId="66D8C021" w14:textId="59843B67" w:rsidR="00661B9A" w:rsidRDefault="00790EF7" w:rsidP="00AA1E74">
      <w:pPr>
        <w:pStyle w:val="Akapitzlist"/>
        <w:numPr>
          <w:ilvl w:val="0"/>
          <w:numId w:val="5"/>
        </w:numPr>
        <w:tabs>
          <w:tab w:val="clear" w:pos="709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Organizator zastrzega sobie prawo do nieodpłatnej eksploatacji fotografii,</w:t>
      </w:r>
      <w:r w:rsidR="00AA1E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na co </w:t>
      </w:r>
      <w:r>
        <w:rPr>
          <w:rFonts w:ascii="Arial" w:hAnsi="Arial" w:cs="Arial"/>
          <w:bCs/>
          <w:lang w:eastAsia="ar-SA" w:bidi="ar-SA"/>
        </w:rPr>
        <w:t>Zainteresowany</w:t>
      </w:r>
      <w:r>
        <w:rPr>
          <w:rFonts w:ascii="Arial" w:hAnsi="Arial" w:cs="Arial"/>
          <w:bCs/>
        </w:rPr>
        <w:t xml:space="preserve"> wyraża nieodwołalną zgodę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oświadcza,</w:t>
      </w:r>
      <w:r w:rsidR="00AA1E7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że nieodpłatnie przenosi na Organizatora autorskie prawa majątkowe, prawa zależne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upoważnia do wykonywania autorskich praw majątkowych,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szczególności:</w:t>
      </w:r>
    </w:p>
    <w:p w14:paraId="244F8EFA" w14:textId="193D77FB" w:rsidR="00661B9A" w:rsidRDefault="00790EF7" w:rsidP="00AA1E7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bookmarkStart w:id="6" w:name="mip49613592"/>
      <w:bookmarkEnd w:id="6"/>
      <w:r>
        <w:rPr>
          <w:rFonts w:ascii="Arial" w:hAnsi="Arial" w:cs="Arial"/>
          <w:bCs/>
        </w:rPr>
        <w:t>w zakresie utrwalania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zwielokrotniania utworu - wytwarzanie określoną techniką egzemplarzy utworu,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tym techniką drukarską, reprograficzną, zapisu magnetycznego oraz techniką cyfrową;</w:t>
      </w:r>
    </w:p>
    <w:p w14:paraId="1B2CD042" w14:textId="39F84D25" w:rsidR="00661B9A" w:rsidRDefault="00790EF7" w:rsidP="00AA1E7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bookmarkStart w:id="7" w:name="mip49613593"/>
      <w:bookmarkEnd w:id="7"/>
      <w:r>
        <w:rPr>
          <w:rFonts w:ascii="Arial" w:hAnsi="Arial" w:cs="Arial"/>
          <w:bCs/>
        </w:rPr>
        <w:t>w zakresie obrotu oryginałem albo egzemplarzami, na których utwór utrwalono - wprowadzanie do obrotu, użyczenie lub najem oryginału albo egzemplarzy;</w:t>
      </w:r>
    </w:p>
    <w:p w14:paraId="213E39BD" w14:textId="2EF13BEC" w:rsidR="00661B9A" w:rsidRDefault="00790EF7" w:rsidP="00AA1E7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bCs/>
        </w:rPr>
      </w:pPr>
      <w:bookmarkStart w:id="8" w:name="mip49613594"/>
      <w:bookmarkEnd w:id="8"/>
      <w:r>
        <w:rPr>
          <w:rFonts w:ascii="Arial" w:hAnsi="Arial" w:cs="Arial"/>
          <w:bCs/>
        </w:rPr>
        <w:t>w zakresie rozpowszechniania utworu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sposób inny niż określony</w:t>
      </w:r>
      <w:r w:rsidR="00144379">
        <w:rPr>
          <w:rFonts w:ascii="Arial" w:hAnsi="Arial" w:cs="Arial"/>
          <w:bCs/>
        </w:rPr>
        <w:t xml:space="preserve"> w punkcie</w:t>
      </w:r>
      <w:r>
        <w:rPr>
          <w:rFonts w:ascii="Arial" w:hAnsi="Arial" w:cs="Arial"/>
          <w:bCs/>
        </w:rPr>
        <w:t xml:space="preserve"> 2 - publiczne wykonanie, wystawienie, wyświetlenie, odtworzenie oraz nadawanie</w:t>
      </w:r>
      <w:r w:rsidR="00144379">
        <w:rPr>
          <w:rFonts w:ascii="Arial" w:hAnsi="Arial" w:cs="Arial"/>
          <w:bCs/>
        </w:rPr>
        <w:t xml:space="preserve"> i </w:t>
      </w:r>
      <w:r>
        <w:rPr>
          <w:rFonts w:ascii="Arial" w:hAnsi="Arial" w:cs="Arial"/>
          <w:bCs/>
        </w:rPr>
        <w:t>reemitowanie, a także publiczne udostępnianie utworu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taki sposób, aby każdy mógł mieć do niego dostęp</w:t>
      </w:r>
      <w:r w:rsidR="00144379">
        <w:rPr>
          <w:rFonts w:ascii="Arial" w:hAnsi="Arial" w:cs="Arial"/>
          <w:bCs/>
        </w:rPr>
        <w:t xml:space="preserve"> w </w:t>
      </w:r>
      <w:r>
        <w:rPr>
          <w:rFonts w:ascii="Arial" w:hAnsi="Arial" w:cs="Arial"/>
          <w:bCs/>
        </w:rPr>
        <w:t>miejscu</w:t>
      </w:r>
      <w:r w:rsidR="00144379">
        <w:rPr>
          <w:rFonts w:ascii="Arial" w:hAnsi="Arial" w:cs="Arial"/>
          <w:bCs/>
        </w:rPr>
        <w:t xml:space="preserve"> i w </w:t>
      </w:r>
      <w:r>
        <w:rPr>
          <w:rFonts w:ascii="Arial" w:hAnsi="Arial" w:cs="Arial"/>
          <w:bCs/>
        </w:rPr>
        <w:t>czasie przez siebie wybranym</w:t>
      </w:r>
      <w:bookmarkEnd w:id="4"/>
      <w:bookmarkEnd w:id="5"/>
      <w:r w:rsidR="00144379">
        <w:rPr>
          <w:rFonts w:ascii="Arial" w:hAnsi="Arial" w:cs="Arial"/>
          <w:bCs/>
        </w:rPr>
        <w:t>;</w:t>
      </w:r>
    </w:p>
    <w:p w14:paraId="216B1847" w14:textId="2E1F8F54" w:rsidR="00661B9A" w:rsidRPr="00144379" w:rsidRDefault="00790EF7" w:rsidP="00AA1E74">
      <w:pPr>
        <w:pStyle w:val="Akapitzlist"/>
        <w:numPr>
          <w:ilvl w:val="0"/>
          <w:numId w:val="10"/>
        </w:numPr>
        <w:autoSpaceDE w:val="0"/>
        <w:spacing w:line="360" w:lineRule="auto"/>
        <w:ind w:left="0"/>
        <w:rPr>
          <w:rFonts w:ascii="Arial" w:hAnsi="Arial" w:cs="Arial"/>
          <w:b/>
          <w:bCs/>
        </w:rPr>
      </w:pPr>
      <w:r w:rsidRPr="00144379">
        <w:rPr>
          <w:rFonts w:ascii="Arial" w:hAnsi="Arial" w:cs="Arial"/>
          <w:bCs/>
        </w:rPr>
        <w:t xml:space="preserve">w zakresie dokonywania obróbki </w:t>
      </w:r>
      <w:r w:rsidRPr="00144379">
        <w:rPr>
          <w:rFonts w:ascii="Arial" w:hAnsi="Arial" w:cs="Arial"/>
          <w:bCs/>
          <w:lang w:eastAsia="ar-SA" w:bidi="ar-SA"/>
        </w:rPr>
        <w:t>przedłożonych</w:t>
      </w:r>
      <w:r w:rsidRPr="00144379">
        <w:rPr>
          <w:rFonts w:ascii="Arial" w:hAnsi="Arial" w:cs="Arial"/>
          <w:bCs/>
        </w:rPr>
        <w:t xml:space="preserve"> fotografii</w:t>
      </w:r>
      <w:r w:rsidR="00144379" w:rsidRPr="00144379">
        <w:rPr>
          <w:rFonts w:ascii="Arial" w:hAnsi="Arial" w:cs="Arial"/>
          <w:bCs/>
        </w:rPr>
        <w:t xml:space="preserve">, </w:t>
      </w:r>
      <w:r w:rsidRPr="00144379">
        <w:rPr>
          <w:rFonts w:ascii="Arial" w:hAnsi="Arial" w:cs="Arial"/>
          <w:bCs/>
        </w:rPr>
        <w:t>n</w:t>
      </w:r>
      <w:r w:rsidR="00144379" w:rsidRPr="00144379">
        <w:rPr>
          <w:rFonts w:ascii="Arial" w:hAnsi="Arial" w:cs="Arial"/>
          <w:bCs/>
        </w:rPr>
        <w:t xml:space="preserve">a </w:t>
      </w:r>
      <w:r w:rsidRPr="00144379">
        <w:rPr>
          <w:rFonts w:ascii="Arial" w:hAnsi="Arial" w:cs="Arial"/>
          <w:bCs/>
        </w:rPr>
        <w:t>p</w:t>
      </w:r>
      <w:r w:rsidR="00144379" w:rsidRPr="00144379">
        <w:rPr>
          <w:rFonts w:ascii="Arial" w:hAnsi="Arial" w:cs="Arial"/>
          <w:bCs/>
        </w:rPr>
        <w:t>rzykład</w:t>
      </w:r>
      <w:r w:rsidRPr="00144379">
        <w:rPr>
          <w:rFonts w:ascii="Arial" w:hAnsi="Arial" w:cs="Arial"/>
          <w:bCs/>
        </w:rPr>
        <w:t xml:space="preserve"> zmniejszeniu, zwiększeniu, dokonaniu wycinka, wykadrowaniu</w:t>
      </w:r>
      <w:r w:rsidR="00144379">
        <w:rPr>
          <w:rFonts w:ascii="Arial" w:hAnsi="Arial" w:cs="Arial"/>
          <w:bCs/>
        </w:rPr>
        <w:t xml:space="preserve"> w </w:t>
      </w:r>
      <w:r w:rsidRPr="00144379">
        <w:rPr>
          <w:rFonts w:ascii="Arial" w:hAnsi="Arial" w:cs="Arial"/>
          <w:bCs/>
        </w:rPr>
        <w:t>różny sposób, dodaniu ramki, rozpowszechnianiu zdjęcia anonimowo lub z dowolnym oznaczeniem według uznania Organizatora</w:t>
      </w:r>
      <w:r w:rsidR="00144379" w:rsidRPr="00144379">
        <w:rPr>
          <w:rFonts w:ascii="Arial" w:hAnsi="Arial" w:cs="Arial"/>
          <w:bCs/>
        </w:rPr>
        <w:t>,</w:t>
      </w:r>
      <w:r w:rsidRPr="00144379">
        <w:rPr>
          <w:rFonts w:ascii="Arial" w:hAnsi="Arial" w:cs="Arial"/>
          <w:bCs/>
        </w:rPr>
        <w:t xml:space="preserve"> itp., przy czym Organizator może rozpowszechniać zmieniony utwór bez weryfikacji przez autora.</w:t>
      </w:r>
    </w:p>
    <w:p w14:paraId="1FC2564F" w14:textId="56F90F11" w:rsidR="00661B9A" w:rsidRDefault="00790EF7" w:rsidP="00144379">
      <w:pPr>
        <w:pStyle w:val="Akapitzlist"/>
        <w:spacing w:before="480" w:after="240" w:line="360" w:lineRule="auto"/>
        <w:ind w:left="284"/>
        <w:jc w:val="center"/>
      </w:pPr>
      <w:r>
        <w:rPr>
          <w:rFonts w:ascii="Arial" w:hAnsi="Arial" w:cs="Arial"/>
          <w:b/>
          <w:bCs/>
        </w:rPr>
        <w:lastRenderedPageBreak/>
        <w:t>§ 5 [Postanowienia Końcowe]</w:t>
      </w:r>
    </w:p>
    <w:p w14:paraId="7D75DA74" w14:textId="02B9AB16" w:rsidR="00661B9A" w:rsidRDefault="00790EF7" w:rsidP="00144379">
      <w:pPr>
        <w:pStyle w:val="Akapitzlist"/>
        <w:numPr>
          <w:ilvl w:val="0"/>
          <w:numId w:val="6"/>
        </w:numPr>
        <w:tabs>
          <w:tab w:val="clear" w:pos="729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Wykładnia postanowień Regulaminu dokonywana jest przez Organizatora</w:t>
      </w:r>
      <w:r w:rsidR="0014437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D4A9877" w14:textId="1C69EC49" w:rsidR="00661B9A" w:rsidRDefault="00790EF7" w:rsidP="00144379">
      <w:pPr>
        <w:pStyle w:val="Akapitzlist"/>
        <w:numPr>
          <w:ilvl w:val="0"/>
          <w:numId w:val="6"/>
        </w:numPr>
        <w:tabs>
          <w:tab w:val="clear" w:pos="72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Organizator zastrzega prawo do zmiany Regulaminu bez podania przyczyny, jak również do odwołania </w:t>
      </w:r>
      <w:r>
        <w:rPr>
          <w:rFonts w:ascii="Arial" w:hAnsi="Arial" w:cs="Arial"/>
          <w:bCs/>
          <w:lang w:eastAsia="ar-SA" w:bidi="ar-SA"/>
        </w:rPr>
        <w:t>wystawy</w:t>
      </w:r>
      <w:r w:rsidR="00144379">
        <w:rPr>
          <w:rFonts w:ascii="Arial" w:hAnsi="Arial" w:cs="Arial"/>
          <w:bCs/>
          <w:lang w:eastAsia="ar-SA" w:bidi="ar-SA"/>
        </w:rPr>
        <w:t>.</w:t>
      </w:r>
    </w:p>
    <w:p w14:paraId="6A816746" w14:textId="6BC30937" w:rsidR="00144379" w:rsidRPr="00144379" w:rsidRDefault="00790EF7" w:rsidP="00144379">
      <w:pPr>
        <w:pStyle w:val="Akapitzlist"/>
        <w:numPr>
          <w:ilvl w:val="0"/>
          <w:numId w:val="6"/>
        </w:numPr>
        <w:tabs>
          <w:tab w:val="clear" w:pos="72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Ewentualne zmiany Regulaminu są publikowane</w:t>
      </w:r>
      <w:r w:rsidR="00144379">
        <w:rPr>
          <w:rFonts w:ascii="Arial" w:hAnsi="Arial" w:cs="Arial"/>
        </w:rPr>
        <w:t xml:space="preserve"> w </w:t>
      </w:r>
      <w:r>
        <w:rPr>
          <w:rFonts w:ascii="Arial" w:hAnsi="Arial" w:cs="Arial"/>
        </w:rPr>
        <w:t>sposób analogiczny do jego ogłoszenia.</w:t>
      </w:r>
    </w:p>
    <w:sectPr w:rsidR="00144379" w:rsidRPr="00144379">
      <w:footerReference w:type="default" r:id="rId9"/>
      <w:pgSz w:w="11906" w:h="16838"/>
      <w:pgMar w:top="1693" w:right="1139" w:bottom="2077" w:left="1134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DC1F" w14:textId="77777777" w:rsidR="00C421FB" w:rsidRDefault="00C421FB">
      <w:r>
        <w:separator/>
      </w:r>
    </w:p>
  </w:endnote>
  <w:endnote w:type="continuationSeparator" w:id="0">
    <w:p w14:paraId="3A8272D4" w14:textId="77777777" w:rsidR="00C421FB" w:rsidRDefault="00C4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Sans">
    <w:altName w:val="MS Gothic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F111" w14:textId="66C9D638" w:rsidR="00661B9A" w:rsidRPr="00144379" w:rsidRDefault="00790EF7">
    <w:pPr>
      <w:pStyle w:val="Nagwek"/>
      <w:jc w:val="center"/>
      <w:rPr>
        <w:rFonts w:ascii="Arial" w:hAnsi="Arial"/>
      </w:rPr>
    </w:pPr>
    <w:r w:rsidRPr="00144379">
      <w:rPr>
        <w:rFonts w:ascii="Arial" w:hAnsi="Arial"/>
        <w:color w:val="0D0D0D"/>
        <w:sz w:val="18"/>
        <w:szCs w:val="18"/>
      </w:rPr>
      <w:t>Projekt "</w:t>
    </w:r>
    <w:r w:rsidRPr="00144379">
      <w:rPr>
        <w:rFonts w:ascii="Arial" w:eastAsia="DejaVuSans" w:hAnsi="Arial"/>
        <w:sz w:val="18"/>
        <w:szCs w:val="18"/>
      </w:rPr>
      <w:t>Reintegracja</w:t>
    </w:r>
    <w:r w:rsidR="00144379">
      <w:rPr>
        <w:rFonts w:ascii="Arial" w:eastAsia="DejaVuSans" w:hAnsi="Arial"/>
        <w:sz w:val="18"/>
        <w:szCs w:val="18"/>
      </w:rPr>
      <w:t xml:space="preserve"> i </w:t>
    </w:r>
    <w:r w:rsidRPr="00144379">
      <w:rPr>
        <w:rFonts w:ascii="Arial" w:eastAsia="DejaVuSans" w:hAnsi="Arial"/>
        <w:sz w:val="18"/>
        <w:szCs w:val="18"/>
      </w:rPr>
      <w:t>integracja stanowi przyszłość naszego miasta – Program Aktywności Lokalnej</w:t>
    </w:r>
    <w:r w:rsidRPr="00144379">
      <w:rPr>
        <w:rFonts w:ascii="Arial" w:hAnsi="Arial"/>
        <w:color w:val="0D0D0D"/>
        <w:sz w:val="18"/>
        <w:szCs w:val="18"/>
      </w:rPr>
      <w:t>” jest współfinansowany przez Unię Europejską ze środków Europejskiego Funduszu Społecznego</w:t>
    </w:r>
    <w:r w:rsidR="00144379">
      <w:rPr>
        <w:rFonts w:ascii="Arial" w:hAnsi="Arial"/>
        <w:color w:val="0D0D0D"/>
        <w:sz w:val="18"/>
        <w:szCs w:val="18"/>
      </w:rPr>
      <w:t xml:space="preserve"> w </w:t>
    </w:r>
    <w:r w:rsidRPr="00144379">
      <w:rPr>
        <w:rFonts w:ascii="Arial" w:hAnsi="Arial"/>
        <w:color w:val="0D0D0D"/>
        <w:sz w:val="18"/>
        <w:szCs w:val="18"/>
      </w:rPr>
      <w:t>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8FEA5" w14:textId="77777777" w:rsidR="00C421FB" w:rsidRDefault="00C421FB">
      <w:r>
        <w:separator/>
      </w:r>
    </w:p>
  </w:footnote>
  <w:footnote w:type="continuationSeparator" w:id="0">
    <w:p w14:paraId="5FF5F55E" w14:textId="77777777" w:rsidR="00C421FB" w:rsidRDefault="00C4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pStyle w:val="CMSHeadL7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Trebuchet MS"/>
        <w:b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  <w:rPr>
        <w:rFonts w:ascii="Arial" w:hAnsi="Arial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 w:hanging="360"/>
      </w:pPr>
      <w:rPr>
        <w:rFonts w:ascii="Arial" w:hAnsi="Arial"/>
        <w:sz w:val="22"/>
        <w:szCs w:val="22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  <w:rPr>
        <w:rFonts w:ascii="Arial" w:hAnsi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9"/>
        </w:tabs>
        <w:ind w:left="1089" w:hanging="360"/>
      </w:pPr>
      <w:rPr>
        <w:rFonts w:ascii="Arial" w:hAnsi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9"/>
        </w:tabs>
        <w:ind w:left="1449" w:hanging="360"/>
      </w:pPr>
      <w:rPr>
        <w:rFonts w:ascii="Arial" w:hAnsi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  <w:rPr>
        <w:rFonts w:ascii="Arial" w:hAnsi="Arial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9"/>
        </w:tabs>
        <w:ind w:left="2169" w:hanging="360"/>
      </w:pPr>
      <w:rPr>
        <w:rFonts w:ascii="Arial" w:hAnsi="Arial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9"/>
        </w:tabs>
        <w:ind w:left="2529" w:hanging="360"/>
      </w:pPr>
      <w:rPr>
        <w:rFonts w:ascii="Arial" w:hAnsi="Arial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9"/>
        </w:tabs>
        <w:ind w:left="2889" w:hanging="360"/>
      </w:pPr>
      <w:rPr>
        <w:rFonts w:ascii="Arial" w:hAnsi="Arial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9"/>
        </w:tabs>
        <w:ind w:left="3249" w:hanging="360"/>
      </w:pPr>
      <w:rPr>
        <w:rFonts w:ascii="Arial" w:hAnsi="Arial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9"/>
        </w:tabs>
        <w:ind w:left="3609" w:hanging="360"/>
      </w:pPr>
      <w:rPr>
        <w:rFonts w:ascii="Arial" w:hAnsi="Arial"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0532819"/>
    <w:multiLevelType w:val="hybridMultilevel"/>
    <w:tmpl w:val="926E13A4"/>
    <w:lvl w:ilvl="0" w:tplc="EAFC6690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73A87"/>
    <w:multiLevelType w:val="hybridMultilevel"/>
    <w:tmpl w:val="7F544E44"/>
    <w:lvl w:ilvl="0" w:tplc="E892E12A">
      <w:start w:val="1"/>
      <w:numFmt w:val="decimal"/>
      <w:lvlText w:val="%1)"/>
      <w:lvlJc w:val="left"/>
      <w:pPr>
        <w:ind w:left="106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6CE77C0"/>
    <w:multiLevelType w:val="hybridMultilevel"/>
    <w:tmpl w:val="AFBC6C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709F3"/>
    <w:multiLevelType w:val="hybridMultilevel"/>
    <w:tmpl w:val="E6387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6A"/>
    <w:rsid w:val="00144379"/>
    <w:rsid w:val="0040036A"/>
    <w:rsid w:val="00661B9A"/>
    <w:rsid w:val="00790EF7"/>
    <w:rsid w:val="00AA1E74"/>
    <w:rsid w:val="00C0374E"/>
    <w:rsid w:val="00C4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19F650"/>
  <w15:chartTrackingRefBased/>
  <w15:docId w15:val="{91C9AF70-8FFC-41DA-8A3B-69F6A289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1E74"/>
    <w:pPr>
      <w:keepNext/>
      <w:keepLines/>
      <w:spacing w:before="240" w:line="360" w:lineRule="auto"/>
      <w:jc w:val="center"/>
      <w:outlineLvl w:val="0"/>
    </w:pPr>
    <w:rPr>
      <w:rFonts w:ascii="Arial" w:eastAsiaTheme="majorEastAsia" w:hAnsi="Arial" w:cs="Mangal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rFonts w:cs="Calibri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Hipercze">
    <w:name w:val="Hyperlink"/>
    <w:rPr>
      <w:color w:val="0000FF"/>
      <w:u w:val="single"/>
    </w:rPr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3z0">
    <w:name w:val="WW8Num3z0"/>
    <w:rPr>
      <w:rFonts w:ascii="Cambria" w:eastAsia="Times New Roman" w:hAnsi="Cambria"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  <w:rPr>
      <w:rFonts w:ascii="Arial" w:hAnsi="Arial"/>
      <w:sz w:val="22"/>
      <w:szCs w:val="22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Arial" w:hAnsi="Arial" w:cs="Calibri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0">
    <w:name w:val="WW8Num5z0"/>
    <w:rPr>
      <w:rFonts w:ascii="Wingdings" w:hAnsi="Wingdings" w:cs="Symbol"/>
      <w:sz w:val="22"/>
      <w:szCs w:val="22"/>
    </w:rPr>
  </w:style>
  <w:style w:type="character" w:customStyle="1" w:styleId="WW8Num8z0">
    <w:name w:val="WW8Num8z0"/>
    <w:rPr>
      <w:rFonts w:ascii="Calibri" w:eastAsia="Times New Roman" w:hAnsi="Calibri" w:cs="Calibri"/>
      <w:sz w:val="22"/>
      <w:szCs w:val="22"/>
    </w:rPr>
  </w:style>
  <w:style w:type="character" w:customStyle="1" w:styleId="WW8Num8z1">
    <w:name w:val="WW8Num8z1"/>
    <w:rPr>
      <w:rFonts w:cs="Times New Roman"/>
      <w:b w:val="0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z0">
    <w:name w:val="WW8Num1z0"/>
    <w:rPr>
      <w:rFonts w:ascii="Wingdings" w:hAnsi="Wingdings" w:cs="Trebuchet MS"/>
      <w:b/>
      <w:sz w:val="22"/>
      <w:szCs w:val="22"/>
    </w:rPr>
  </w:style>
  <w:style w:type="character" w:customStyle="1" w:styleId="WW8Num2z0">
    <w:name w:val="WW8Num2z0"/>
    <w:rPr>
      <w:rFonts w:ascii="Wingdings" w:hAnsi="Wingdings" w:cs="Wingdings"/>
      <w:sz w:val="22"/>
      <w:szCs w:val="20"/>
    </w:rPr>
  </w:style>
  <w:style w:type="character" w:customStyle="1" w:styleId="WW8Num4z0">
    <w:name w:val="WW8Num4z0"/>
    <w:rPr>
      <w:rFonts w:ascii="Calibri" w:eastAsia="Times New Roman" w:hAnsi="Calibri" w:cs="Calibri"/>
      <w:sz w:val="22"/>
      <w:szCs w:val="20"/>
    </w:rPr>
  </w:style>
  <w:style w:type="character" w:customStyle="1" w:styleId="WW8Num4z1">
    <w:name w:val="WW8Num4z1"/>
    <w:rPr>
      <w:rFonts w:cs="Times New Roman"/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basedOn w:val="Domylnaczcionkaakapitu1"/>
    <w:rPr>
      <w:vertAlign w:val="superscrip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  <w:rPr>
      <w:rFonts w:ascii="Symbol" w:hAnsi="Symbol" w:cs="Symbol"/>
    </w:rPr>
  </w:style>
  <w:style w:type="character" w:styleId="Odwoanieprzypisudolnego">
    <w:name w:val="footnote reference"/>
    <w:rPr>
      <w:vertAlign w:val="superscript"/>
    </w:rPr>
  </w:style>
  <w:style w:type="character" w:customStyle="1" w:styleId="WW8Num41z0">
    <w:name w:val="WW8Num41z0"/>
    <w:rPr>
      <w:rFonts w:ascii="Wingdings" w:eastAsia="SimSun" w:hAnsi="Wingdings" w:cs="Wingdings"/>
      <w:kern w:val="1"/>
      <w:sz w:val="22"/>
      <w:szCs w:val="22"/>
      <w:lang w:eastAsia="hi-IN" w:bidi="hi-I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pPr>
      <w:suppressAutoHyphens w:val="0"/>
      <w:ind w:left="720"/>
    </w:pPr>
    <w:rPr>
      <w:rFonts w:ascii="Calibri" w:eastAsia="Calibri" w:hAnsi="Calibri" w:cs="Calibri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MSHeadL7">
    <w:name w:val="CMS Head L7"/>
    <w:basedOn w:val="Normalny"/>
    <w:pPr>
      <w:numPr>
        <w:numId w:val="1"/>
      </w:numPr>
      <w:suppressAutoHyphens w:val="0"/>
      <w:spacing w:after="240"/>
    </w:pPr>
    <w:rPr>
      <w:sz w:val="22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</w:pPr>
    <w:rPr>
      <w:rFonts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A1E74"/>
    <w:rPr>
      <w:rFonts w:ascii="Arial" w:eastAsiaTheme="majorEastAsia" w:hAnsi="Arial" w:cs="Mangal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ojnacka@opsczerwion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wystawy fotograficznej</dc:title>
  <dc:subject/>
  <dc:creator>pracownik</dc:creator>
  <cp:keywords>Regulamin;Wystawa;Zameczek;Leszczyny</cp:keywords>
  <cp:lastModifiedBy>pracownik</cp:lastModifiedBy>
  <cp:revision>4</cp:revision>
  <cp:lastPrinted>2021-04-23T10:11:00Z</cp:lastPrinted>
  <dcterms:created xsi:type="dcterms:W3CDTF">2021-04-23T10:11:00Z</dcterms:created>
  <dcterms:modified xsi:type="dcterms:W3CDTF">2021-04-23T10:24:00Z</dcterms:modified>
</cp:coreProperties>
</file>